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3C" w:rsidRPr="00C700E3" w:rsidRDefault="00D5023C" w:rsidP="00D5023C">
      <w:pPr>
        <w:spacing w:line="460" w:lineRule="exact"/>
        <w:rPr>
          <w:rFonts w:ascii="仿宋_GB2312" w:eastAsia="仿宋_GB2312"/>
          <w:b/>
          <w:sz w:val="32"/>
          <w:szCs w:val="32"/>
        </w:rPr>
      </w:pPr>
      <w:r w:rsidRPr="004E3A87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 xml:space="preserve">     </w:t>
      </w:r>
      <w:r w:rsidRPr="00C700E3">
        <w:rPr>
          <w:rFonts w:ascii="黑体" w:eastAsia="黑体" w:hAnsi="黑体" w:hint="eastAsia"/>
          <w:sz w:val="32"/>
          <w:szCs w:val="32"/>
        </w:rPr>
        <w:t>桂林医学院附属医院党</w:t>
      </w:r>
      <w:r>
        <w:rPr>
          <w:rFonts w:ascii="黑体" w:eastAsia="黑体" w:hAnsi="黑体" w:hint="eastAsia"/>
          <w:sz w:val="32"/>
          <w:szCs w:val="32"/>
        </w:rPr>
        <w:t>总</w:t>
      </w:r>
      <w:r w:rsidRPr="00C700E3">
        <w:rPr>
          <w:rFonts w:ascii="黑体" w:eastAsia="黑体" w:hAnsi="黑体" w:hint="eastAsia"/>
          <w:sz w:val="32"/>
          <w:szCs w:val="32"/>
        </w:rPr>
        <w:t>支部书记考核评议表</w:t>
      </w:r>
    </w:p>
    <w:tbl>
      <w:tblPr>
        <w:tblStyle w:val="a5"/>
        <w:tblW w:w="10266" w:type="dxa"/>
        <w:jc w:val="center"/>
        <w:tblInd w:w="-326" w:type="dxa"/>
        <w:tblLayout w:type="fixed"/>
        <w:tblLook w:val="04A0"/>
      </w:tblPr>
      <w:tblGrid>
        <w:gridCol w:w="1590"/>
        <w:gridCol w:w="6662"/>
        <w:gridCol w:w="851"/>
        <w:gridCol w:w="1163"/>
      </w:tblGrid>
      <w:tr w:rsidR="00D5023C" w:rsidTr="004F16E9">
        <w:trPr>
          <w:jc w:val="center"/>
        </w:trPr>
        <w:tc>
          <w:tcPr>
            <w:tcW w:w="1590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考核项目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考评内容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评分</w:t>
            </w:r>
          </w:p>
        </w:tc>
      </w:tr>
      <w:tr w:rsidR="00D5023C" w:rsidTr="004F16E9">
        <w:trPr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一、政治素质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1、学习理论、掌握政策水平，党性观念、坚持原则、组织观念、法制观念、自身修养；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2、贯彻执行上级关于加强党风廉政建设和自觉遵守各项规章制度，在教职工群众中的威信。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二、团结协作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3、大局观念、民主意识，班子成员、上下级关系；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4、坚持民主集中制原则，坚持批评与自我批评优良传统；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trHeight w:val="466"/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5、团结本党总支党员群众，服务师生。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三、执行制度情况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6、《桂林医学院附属医院（临床医学院）党总支部工作方案》执行情况。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trHeight w:val="460"/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四、工作部署情况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7、党总支部工作机制，工作计划、工作落实情况；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trHeight w:val="427"/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Pr="000D6EB7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8</w:t>
            </w:r>
            <w:r w:rsidRPr="000D6EB7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、重视做好宗教工作，抵御宗教渗透。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五、队伍建设情况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9、做到政治上保证、制度上落实、素质上提高、权益上维护；并充分调动党员的积极性、主动性和创造性，建设一支思想进步、作风过硬的党员队伍。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六、工作能力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10、热爱并熟悉党务工作，工作思路清晰，富有创新精神，贯彻执行上级党组织的指示和决议情况；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11、组织能力、协调能力、指导党支部发挥战斗堡垒作用的能力。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trHeight w:val="414"/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七、工作作风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12、有良好的工作态度、积极事业心、高度责任感和敬业精神；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13、能密切联系群众，深入基层倾听群众呼声；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14、能沉下心来摸实情、扑下身子办实事，在联系服务群众中有真情、交真心、解真难。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 w:val="restart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八、工作成效</w:t>
            </w: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15、工作创新上，能够围绕中心工作，创造性地开展党建思想政治工作；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590" w:type="dxa"/>
            <w:vMerge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16、工作实绩上，各项工作任务完成情况。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8252" w:type="dxa"/>
            <w:gridSpan w:val="2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得分</w:t>
            </w:r>
          </w:p>
        </w:tc>
        <w:tc>
          <w:tcPr>
            <w:tcW w:w="851" w:type="dxa"/>
            <w:vAlign w:val="center"/>
          </w:tcPr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 w:val="26"/>
                <w:szCs w:val="26"/>
              </w:rPr>
            </w:pPr>
            <w:r>
              <w:rPr>
                <w:rFonts w:ascii="仿宋" w:eastAsia="仿宋" w:hAnsi="仿宋" w:hint="eastAsia"/>
                <w:b/>
                <w:sz w:val="26"/>
                <w:szCs w:val="26"/>
              </w:rPr>
              <w:t>100</w:t>
            </w:r>
          </w:p>
        </w:tc>
        <w:tc>
          <w:tcPr>
            <w:tcW w:w="1163" w:type="dxa"/>
            <w:vAlign w:val="center"/>
          </w:tcPr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D5023C" w:rsidRDefault="00D5023C" w:rsidP="004F16E9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5023C" w:rsidTr="004F16E9">
        <w:trPr>
          <w:jc w:val="center"/>
        </w:trPr>
        <w:tc>
          <w:tcPr>
            <w:tcW w:w="10266" w:type="dxa"/>
            <w:gridSpan w:val="4"/>
            <w:vAlign w:val="center"/>
          </w:tcPr>
          <w:p w:rsidR="00D5023C" w:rsidRDefault="00D5023C" w:rsidP="004F16E9">
            <w:pPr>
              <w:spacing w:before="100" w:beforeAutospacing="1" w:after="100" w:afterAutospacing="1" w:line="400" w:lineRule="exact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被考核人姓名：                            </w:t>
            </w:r>
          </w:p>
          <w:p w:rsidR="00D5023C" w:rsidRDefault="00D5023C" w:rsidP="004F16E9">
            <w:pPr>
              <w:spacing w:line="400" w:lineRule="exact"/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 xml:space="preserve">                                                         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 xml:space="preserve"> 考核时间：           年    月    日</w:t>
            </w:r>
          </w:p>
        </w:tc>
      </w:tr>
    </w:tbl>
    <w:p w:rsidR="002B41DF" w:rsidRPr="00D5023C" w:rsidRDefault="002B41DF" w:rsidP="00D5023C">
      <w:pPr>
        <w:rPr>
          <w:szCs w:val="28"/>
        </w:rPr>
      </w:pPr>
    </w:p>
    <w:sectPr w:rsidR="002B41DF" w:rsidRPr="00D5023C" w:rsidSect="002B41DF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2B8" w:rsidRDefault="008912B8" w:rsidP="00B745B5">
      <w:r>
        <w:separator/>
      </w:r>
    </w:p>
  </w:endnote>
  <w:endnote w:type="continuationSeparator" w:id="0">
    <w:p w:rsidR="008912B8" w:rsidRDefault="008912B8" w:rsidP="00B7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2B8" w:rsidRDefault="008912B8" w:rsidP="00B745B5">
      <w:r>
        <w:separator/>
      </w:r>
    </w:p>
  </w:footnote>
  <w:footnote w:type="continuationSeparator" w:id="0">
    <w:p w:rsidR="008912B8" w:rsidRDefault="008912B8" w:rsidP="00B745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9D8E27"/>
    <w:multiLevelType w:val="singleLevel"/>
    <w:tmpl w:val="F42CD92A"/>
    <w:lvl w:ilvl="0">
      <w:start w:val="1"/>
      <w:numFmt w:val="chineseCounting"/>
      <w:suff w:val="nothing"/>
      <w:lvlText w:val="（%1）"/>
      <w:lvlJc w:val="left"/>
      <w:rPr>
        <w:rFonts w:ascii="仿宋" w:eastAsia="仿宋" w:hAnsi="仿宋" w:hint="eastAsia"/>
        <w:color w:val="auto"/>
        <w:sz w:val="32"/>
        <w:szCs w:val="32"/>
      </w:rPr>
    </w:lvl>
  </w:abstractNum>
  <w:abstractNum w:abstractNumId="1">
    <w:nsid w:val="4E567835"/>
    <w:multiLevelType w:val="hybridMultilevel"/>
    <w:tmpl w:val="2F82D342"/>
    <w:lvl w:ilvl="0" w:tplc="3D66D74C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76D04"/>
    <w:rsid w:val="00015E79"/>
    <w:rsid w:val="000715F8"/>
    <w:rsid w:val="000C4ED2"/>
    <w:rsid w:val="000D6EB7"/>
    <w:rsid w:val="000E3018"/>
    <w:rsid w:val="000F4ABC"/>
    <w:rsid w:val="00106B66"/>
    <w:rsid w:val="001303BB"/>
    <w:rsid w:val="00164237"/>
    <w:rsid w:val="001D18D9"/>
    <w:rsid w:val="001E3495"/>
    <w:rsid w:val="002531FD"/>
    <w:rsid w:val="002B41DF"/>
    <w:rsid w:val="002D5B0C"/>
    <w:rsid w:val="003151BF"/>
    <w:rsid w:val="00336502"/>
    <w:rsid w:val="00342B56"/>
    <w:rsid w:val="00476B4D"/>
    <w:rsid w:val="004C0DBD"/>
    <w:rsid w:val="004E0F67"/>
    <w:rsid w:val="004E3A87"/>
    <w:rsid w:val="005007E6"/>
    <w:rsid w:val="0052682F"/>
    <w:rsid w:val="005614A4"/>
    <w:rsid w:val="00624102"/>
    <w:rsid w:val="00676D04"/>
    <w:rsid w:val="006E4AFA"/>
    <w:rsid w:val="0078064D"/>
    <w:rsid w:val="0079794A"/>
    <w:rsid w:val="007C1341"/>
    <w:rsid w:val="007C78FB"/>
    <w:rsid w:val="007D73E0"/>
    <w:rsid w:val="00807AE6"/>
    <w:rsid w:val="00827449"/>
    <w:rsid w:val="00856F44"/>
    <w:rsid w:val="008912B8"/>
    <w:rsid w:val="008A2C99"/>
    <w:rsid w:val="00923D30"/>
    <w:rsid w:val="009629BC"/>
    <w:rsid w:val="009752E1"/>
    <w:rsid w:val="00B05C13"/>
    <w:rsid w:val="00B06C4F"/>
    <w:rsid w:val="00B745B5"/>
    <w:rsid w:val="00BA1E1C"/>
    <w:rsid w:val="00BC515E"/>
    <w:rsid w:val="00BD7E1F"/>
    <w:rsid w:val="00C700E3"/>
    <w:rsid w:val="00CF61A2"/>
    <w:rsid w:val="00D5023C"/>
    <w:rsid w:val="00DD74B3"/>
    <w:rsid w:val="00ED3E91"/>
    <w:rsid w:val="035573C6"/>
    <w:rsid w:val="04843270"/>
    <w:rsid w:val="05063950"/>
    <w:rsid w:val="075120C3"/>
    <w:rsid w:val="0ECC283B"/>
    <w:rsid w:val="11652F57"/>
    <w:rsid w:val="13DA54E7"/>
    <w:rsid w:val="1CC75784"/>
    <w:rsid w:val="23E41F91"/>
    <w:rsid w:val="256E6186"/>
    <w:rsid w:val="28924839"/>
    <w:rsid w:val="2DCB13B7"/>
    <w:rsid w:val="31340D39"/>
    <w:rsid w:val="38B76541"/>
    <w:rsid w:val="3A3E26C6"/>
    <w:rsid w:val="44D06EAC"/>
    <w:rsid w:val="46D95856"/>
    <w:rsid w:val="5037375D"/>
    <w:rsid w:val="508D016F"/>
    <w:rsid w:val="50B87E7F"/>
    <w:rsid w:val="592674D0"/>
    <w:rsid w:val="59C224BE"/>
    <w:rsid w:val="5D1A7689"/>
    <w:rsid w:val="5DD467A4"/>
    <w:rsid w:val="6CD64398"/>
    <w:rsid w:val="6F3A56B6"/>
    <w:rsid w:val="71F10F3B"/>
    <w:rsid w:val="74B34E27"/>
    <w:rsid w:val="75F75B38"/>
    <w:rsid w:val="76531BB6"/>
    <w:rsid w:val="7C87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D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uiPriority w:val="22"/>
    <w:qFormat/>
    <w:rsid w:val="002B41DF"/>
    <w:rPr>
      <w:b/>
    </w:rPr>
  </w:style>
  <w:style w:type="table" w:styleId="a5">
    <w:name w:val="Table Grid"/>
    <w:basedOn w:val="a1"/>
    <w:uiPriority w:val="59"/>
    <w:rsid w:val="002B41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semiHidden/>
    <w:unhideWhenUsed/>
    <w:rsid w:val="00B74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4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45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807A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B383D-9F98-4EAE-ABFE-5FCA81C8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组织科</cp:lastModifiedBy>
  <cp:revision>14</cp:revision>
  <dcterms:created xsi:type="dcterms:W3CDTF">2018-04-23T00:30:00Z</dcterms:created>
  <dcterms:modified xsi:type="dcterms:W3CDTF">2020-07-30T02:37:00Z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